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9B0" w:rsidRDefault="00CD19B0" w:rsidP="00CD19B0">
      <w:pPr>
        <w:jc w:val="center"/>
        <w:rPr>
          <w:b/>
          <w:u w:val="single"/>
        </w:rPr>
      </w:pPr>
      <w:r>
        <w:rPr>
          <w:b/>
          <w:u w:val="single"/>
        </w:rPr>
        <w:t xml:space="preserve">QUIZ : </w:t>
      </w:r>
      <w:r w:rsidRPr="00DA41FD">
        <w:rPr>
          <w:b/>
          <w:u w:val="single"/>
        </w:rPr>
        <w:t>Testez vos connaissances </w:t>
      </w:r>
      <w:r>
        <w:rPr>
          <w:b/>
          <w:u w:val="single"/>
        </w:rPr>
        <w:t xml:space="preserve">sur l’énergie nucléaire </w:t>
      </w:r>
      <w:r w:rsidRPr="00DA41FD">
        <w:rPr>
          <w:b/>
          <w:u w:val="single"/>
        </w:rPr>
        <w:t>!</w:t>
      </w:r>
    </w:p>
    <w:p w:rsidR="00067CFF" w:rsidRDefault="00067CFF" w:rsidP="00CD19B0">
      <w:pPr>
        <w:jc w:val="center"/>
        <w:rPr>
          <w:b/>
          <w:u w:val="single"/>
        </w:rPr>
      </w:pPr>
    </w:p>
    <w:p w:rsidR="00067CFF" w:rsidRPr="00A27791" w:rsidRDefault="00067CFF" w:rsidP="00CD19B0">
      <w:pPr>
        <w:jc w:val="center"/>
        <w:rPr>
          <w:b/>
          <w:sz w:val="28"/>
          <w:szCs w:val="28"/>
          <w:u w:val="single"/>
        </w:rPr>
      </w:pPr>
      <w:r w:rsidRPr="00A27791">
        <w:rPr>
          <w:b/>
          <w:sz w:val="28"/>
          <w:szCs w:val="28"/>
          <w:u w:val="single"/>
        </w:rPr>
        <w:t>LE NUCLEAIRE EST-IL ECOLOGIQUE ?</w:t>
      </w:r>
    </w:p>
    <w:p w:rsidR="00CD19B0" w:rsidRDefault="00CD19B0" w:rsidP="00CD19B0">
      <w:pPr>
        <w:rPr>
          <w:b/>
          <w:u w:val="single"/>
        </w:rPr>
      </w:pPr>
    </w:p>
    <w:p w:rsidR="00D47990" w:rsidRPr="0083207A" w:rsidRDefault="00D47990" w:rsidP="00D47990">
      <w:pPr>
        <w:jc w:val="both"/>
        <w:rPr>
          <w:b/>
        </w:rPr>
      </w:pPr>
      <w:r w:rsidRPr="0083207A">
        <w:rPr>
          <w:b/>
        </w:rPr>
        <w:t>Ce quiz pose une série de 2 fois 10 questions essentielles sur l’énergie nucléaire, soit sous la forme ‘Vrai ou faux’, soit sous la forme de réponses a, b, c à choisir.</w:t>
      </w:r>
    </w:p>
    <w:p w:rsidR="00D47990" w:rsidRPr="0083207A" w:rsidRDefault="00D47990" w:rsidP="00D47990">
      <w:pPr>
        <w:rPr>
          <w:b/>
          <w:u w:val="single"/>
        </w:rPr>
      </w:pPr>
      <w:r w:rsidRPr="0083207A">
        <w:rPr>
          <w:b/>
        </w:rPr>
        <w:t>Les questions sont simples et correspondent pour la plupart aux soucis qui agitent les gens. Il couvre aussi bien la radioactivité et les centrales que la sûreté et les déchets nucléaires, ainsi que les aspects de nucléaire civil ou militaire.</w:t>
      </w:r>
    </w:p>
    <w:p w:rsidR="00D47990" w:rsidRPr="0083207A" w:rsidRDefault="00D47990" w:rsidP="00D47990">
      <w:pPr>
        <w:jc w:val="both"/>
        <w:rPr>
          <w:b/>
        </w:rPr>
      </w:pPr>
      <w:r w:rsidRPr="0083207A">
        <w:rPr>
          <w:b/>
        </w:rPr>
        <w:t>Ce quiz s’adresse à tous, adultes ou jeunes. Il ne rentre pas dans de grands détails techniques.</w:t>
      </w:r>
    </w:p>
    <w:p w:rsidR="00D47990" w:rsidRPr="0083207A" w:rsidRDefault="00D47990" w:rsidP="00D47990">
      <w:pPr>
        <w:jc w:val="both"/>
        <w:rPr>
          <w:b/>
        </w:rPr>
      </w:pPr>
      <w:r w:rsidRPr="0083207A">
        <w:rPr>
          <w:b/>
        </w:rPr>
        <w:t>Testez donc vos connaissances !</w:t>
      </w:r>
    </w:p>
    <w:p w:rsidR="00067CFF" w:rsidRDefault="00067CFF" w:rsidP="00D47990">
      <w:pPr>
        <w:jc w:val="both"/>
      </w:pPr>
    </w:p>
    <w:p w:rsidR="00D47990" w:rsidRDefault="00D47990" w:rsidP="00CD19B0">
      <w:pPr>
        <w:rPr>
          <w:b/>
          <w:u w:val="single"/>
        </w:rPr>
      </w:pPr>
    </w:p>
    <w:p w:rsidR="00067CFF" w:rsidRDefault="00067CFF" w:rsidP="00CD19B0">
      <w:pPr>
        <w:rPr>
          <w:b/>
          <w:u w:val="single"/>
        </w:rPr>
      </w:pPr>
    </w:p>
    <w:p w:rsidR="00067CFF" w:rsidRDefault="00067CFF" w:rsidP="00CD19B0">
      <w:pPr>
        <w:rPr>
          <w:b/>
          <w:u w:val="single"/>
        </w:rPr>
      </w:pPr>
    </w:p>
    <w:p w:rsidR="00067CFF" w:rsidRPr="00067CFF" w:rsidRDefault="00067CFF" w:rsidP="00CD19B0">
      <w:r>
        <w:rPr>
          <w:noProof/>
          <w:lang w:val="fr-BE" w:eastAsia="fr-BE"/>
        </w:rPr>
        <w:drawing>
          <wp:inline distT="0" distB="0" distL="0" distR="0">
            <wp:extent cx="5760720" cy="2922425"/>
            <wp:effectExtent l="19050" t="0" r="0" b="0"/>
            <wp:docPr id="1" name="Image 1" descr="C:\Users\Servais\Documents\A Quiz M\Dessins v définitive\SP3FRdefinitf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vais\Documents\A Quiz M\Dessins v définitive\SP3FRdefinitf copie.jpg"/>
                    <pic:cNvPicPr>
                      <a:picLocks noChangeAspect="1" noChangeArrowheads="1"/>
                    </pic:cNvPicPr>
                  </pic:nvPicPr>
                  <pic:blipFill>
                    <a:blip r:embed="rId5" cstate="print"/>
                    <a:srcRect/>
                    <a:stretch>
                      <a:fillRect/>
                    </a:stretch>
                  </pic:blipFill>
                  <pic:spPr bwMode="auto">
                    <a:xfrm>
                      <a:off x="0" y="0"/>
                      <a:ext cx="5760720" cy="2922425"/>
                    </a:xfrm>
                    <a:prstGeom prst="rect">
                      <a:avLst/>
                    </a:prstGeom>
                    <a:noFill/>
                    <a:ln w="9525">
                      <a:noFill/>
                      <a:miter lim="800000"/>
                      <a:headEnd/>
                      <a:tailEnd/>
                    </a:ln>
                  </pic:spPr>
                </pic:pic>
              </a:graphicData>
            </a:graphic>
          </wp:inline>
        </w:drawing>
      </w:r>
    </w:p>
    <w:p w:rsidR="00067CFF" w:rsidRDefault="00067CFF" w:rsidP="00CD19B0">
      <w:pPr>
        <w:rPr>
          <w:b/>
          <w:u w:val="single"/>
        </w:rPr>
      </w:pPr>
    </w:p>
    <w:p w:rsidR="00067CFF" w:rsidRPr="0083207A" w:rsidRDefault="00067CFF" w:rsidP="00CD19B0">
      <w:pPr>
        <w:rPr>
          <w:b/>
          <w:u w:val="single"/>
        </w:rPr>
      </w:pPr>
      <w:r w:rsidRPr="0083207A">
        <w:rPr>
          <w:b/>
          <w:u w:val="single"/>
        </w:rPr>
        <w:t>Ensuite, si vous voulez jouer, envoyez vos réponses à l’adresse suivante (en port payé par le destinataire) :</w:t>
      </w:r>
    </w:p>
    <w:p w:rsidR="00067CFF" w:rsidRDefault="00067CFF" w:rsidP="00CD19B0"/>
    <w:p w:rsidR="00067CFF" w:rsidRDefault="00067CFF" w:rsidP="00CD19B0"/>
    <w:p w:rsidR="00067CFF" w:rsidRDefault="00067CFF" w:rsidP="00CD19B0"/>
    <w:p w:rsidR="00067CFF" w:rsidRPr="0083207A" w:rsidRDefault="00067CFF" w:rsidP="00CD19B0">
      <w:pPr>
        <w:rPr>
          <w:b/>
          <w:u w:val="single"/>
        </w:rPr>
      </w:pPr>
      <w:r w:rsidRPr="0083207A">
        <w:rPr>
          <w:b/>
          <w:u w:val="single"/>
        </w:rPr>
        <w:t xml:space="preserve">Ou bien envoyez les par e-mail à : </w:t>
      </w:r>
    </w:p>
    <w:p w:rsidR="00067CFF" w:rsidRDefault="00067CFF" w:rsidP="00CD19B0">
      <w:pPr>
        <w:rPr>
          <w:b/>
          <w:u w:val="single"/>
        </w:rPr>
      </w:pPr>
    </w:p>
    <w:p w:rsidR="00067CFF" w:rsidRDefault="00067CFF" w:rsidP="00CD19B0">
      <w:pPr>
        <w:rPr>
          <w:b/>
          <w:u w:val="single"/>
        </w:rPr>
      </w:pPr>
    </w:p>
    <w:p w:rsidR="00067CFF" w:rsidRDefault="00415342" w:rsidP="00CD19B0">
      <w:pPr>
        <w:rPr>
          <w:b/>
          <w:u w:val="single"/>
        </w:rPr>
      </w:pPr>
      <w:r>
        <w:rPr>
          <w:b/>
          <w:u w:val="single"/>
        </w:rPr>
        <w:t>(Marquez bien vos nom et adresse !)</w:t>
      </w:r>
    </w:p>
    <w:p w:rsidR="00067CFF" w:rsidRDefault="00067CFF" w:rsidP="00CD19B0">
      <w:pPr>
        <w:rPr>
          <w:b/>
          <w:u w:val="single"/>
        </w:rPr>
      </w:pPr>
    </w:p>
    <w:p w:rsidR="00067CFF" w:rsidRDefault="00067CFF" w:rsidP="00CD19B0">
      <w:pPr>
        <w:rPr>
          <w:b/>
          <w:u w:val="single"/>
        </w:rPr>
      </w:pPr>
    </w:p>
    <w:p w:rsidR="00067CFF" w:rsidRDefault="0083207A" w:rsidP="00CD19B0">
      <w:pPr>
        <w:rPr>
          <w:b/>
          <w:u w:val="single"/>
        </w:rPr>
      </w:pPr>
      <w:r w:rsidRPr="0083207A">
        <w:rPr>
          <w:b/>
          <w:u w:val="single"/>
        </w:rPr>
        <w:t>C’est un jeu. Mais des prix seront octroyés aux bonnes réponses !</w:t>
      </w:r>
    </w:p>
    <w:p w:rsidR="00352420" w:rsidRPr="0083207A" w:rsidRDefault="00352420" w:rsidP="00CD19B0">
      <w:pPr>
        <w:rPr>
          <w:b/>
          <w:u w:val="single"/>
        </w:rPr>
      </w:pPr>
      <w:r>
        <w:rPr>
          <w:b/>
          <w:u w:val="single"/>
        </w:rPr>
        <w:t>Et ces bonnes réponses seront affichées peu après la clôture du concours.</w:t>
      </w:r>
    </w:p>
    <w:p w:rsidR="0083207A" w:rsidRDefault="0083207A" w:rsidP="00CD19B0">
      <w:pPr>
        <w:rPr>
          <w:b/>
          <w:u w:val="single"/>
        </w:rPr>
      </w:pPr>
    </w:p>
    <w:p w:rsidR="00067CFF" w:rsidRDefault="00067CFF" w:rsidP="00CD19B0">
      <w:pPr>
        <w:rPr>
          <w:b/>
          <w:u w:val="single"/>
        </w:rPr>
      </w:pPr>
    </w:p>
    <w:p w:rsidR="00067CFF" w:rsidRDefault="00067CFF" w:rsidP="00CD19B0">
      <w:pPr>
        <w:rPr>
          <w:b/>
          <w:u w:val="single"/>
        </w:rPr>
      </w:pPr>
    </w:p>
    <w:p w:rsidR="00CD19B0" w:rsidRPr="00F930FF" w:rsidRDefault="00CD19B0" w:rsidP="00CD19B0">
      <w:r>
        <w:rPr>
          <w:b/>
          <w:u w:val="single"/>
        </w:rPr>
        <w:lastRenderedPageBreak/>
        <w:t>PARTIE A </w:t>
      </w:r>
      <w:r w:rsidRPr="00F930FF">
        <w:rPr>
          <w:b/>
        </w:rPr>
        <w:t>: ‘EST-IL VRAI QUE</w:t>
      </w:r>
      <w:r w:rsidRPr="00F930FF">
        <w:t xml:space="preserve"> … </w:t>
      </w:r>
      <w:r w:rsidRPr="006C5F5E">
        <w:rPr>
          <w:b/>
        </w:rPr>
        <w:t xml:space="preserve">?’  </w:t>
      </w:r>
      <w:r>
        <w:rPr>
          <w:b/>
        </w:rPr>
        <w:t>10</w:t>
      </w:r>
      <w:r w:rsidRPr="006C5F5E">
        <w:rPr>
          <w:b/>
          <w:u w:val="single"/>
        </w:rPr>
        <w:t xml:space="preserve"> Questions</w:t>
      </w:r>
    </w:p>
    <w:p w:rsidR="007F2E91" w:rsidRDefault="007F2E91">
      <w:pPr>
        <w:rPr>
          <w:rFonts w:ascii="Arial" w:hAnsi="Arial" w:cs="Arial"/>
        </w:rPr>
      </w:pPr>
    </w:p>
    <w:p w:rsidR="00700319" w:rsidRPr="00EB4B24" w:rsidRDefault="00700319" w:rsidP="00700319">
      <w:pPr>
        <w:rPr>
          <w:b/>
        </w:rPr>
      </w:pPr>
      <w:r w:rsidRPr="00EB4B24">
        <w:t xml:space="preserve">                                                                                                               </w:t>
      </w:r>
      <w:r>
        <w:t xml:space="preserve">       </w:t>
      </w:r>
      <w:r w:rsidRPr="00EB4B24">
        <w:t xml:space="preserve">    </w:t>
      </w:r>
      <w:r w:rsidRPr="00EB4B24">
        <w:rPr>
          <w:b/>
        </w:rPr>
        <w:t xml:space="preserve">VRAI    </w:t>
      </w:r>
      <w:r w:rsidRPr="00EB4B24">
        <w:rPr>
          <w:b/>
          <w:i/>
        </w:rPr>
        <w:t>FAUX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900"/>
        <w:gridCol w:w="824"/>
      </w:tblGrid>
      <w:tr w:rsidR="00700319" w:rsidTr="009B6B8D">
        <w:tc>
          <w:tcPr>
            <w:tcW w:w="7488" w:type="dxa"/>
          </w:tcPr>
          <w:p w:rsidR="00700319" w:rsidRDefault="00700319" w:rsidP="009B6B8D"/>
          <w:p w:rsidR="00700319" w:rsidRDefault="00700319" w:rsidP="009B6B8D">
            <w:r>
              <w:t xml:space="preserve">A1. La </w:t>
            </w:r>
            <w:r w:rsidRPr="00EB5C08">
              <w:t>radioactivité</w:t>
            </w:r>
            <w:r w:rsidRPr="00C14736">
              <w:rPr>
                <w:b/>
              </w:rPr>
              <w:t xml:space="preserve"> </w:t>
            </w:r>
            <w:r>
              <w:t>est vieille comme le monde, et même l’être humain est radioactif ?</w:t>
            </w:r>
          </w:p>
          <w:p w:rsidR="00700319" w:rsidRDefault="00700319" w:rsidP="009B6B8D"/>
          <w:p w:rsidR="00700319" w:rsidRDefault="00700319" w:rsidP="009B6B8D">
            <w:r>
              <w:t>A2. C’est là où la radioactivité naturelle est la plus forte qu’on observe le plus grand nombre de cancers ?</w:t>
            </w:r>
          </w:p>
          <w:p w:rsidR="00700319" w:rsidRDefault="00700319" w:rsidP="009B6B8D"/>
          <w:p w:rsidR="00700319" w:rsidRDefault="00700319" w:rsidP="009B6B8D">
            <w:r>
              <w:t>A3. Des réacteurs nucléaires naturels, fonctionnant sans intervention humaine, ont existé ?</w:t>
            </w:r>
          </w:p>
          <w:p w:rsidR="00700319" w:rsidRDefault="00700319" w:rsidP="009B6B8D"/>
          <w:p w:rsidR="00A664CB" w:rsidRDefault="00A664CB" w:rsidP="00A664CB">
            <w:pPr>
              <w:jc w:val="both"/>
            </w:pPr>
            <w:r w:rsidRPr="002802F9">
              <w:t>A</w:t>
            </w:r>
            <w:r>
              <w:t>4</w:t>
            </w:r>
            <w:r w:rsidRPr="002802F9">
              <w:t xml:space="preserve">. L’accident grave survenu à la centrale de </w:t>
            </w:r>
            <w:proofErr w:type="spellStart"/>
            <w:r w:rsidRPr="002802F9">
              <w:t>Three</w:t>
            </w:r>
            <w:proofErr w:type="spellEnd"/>
            <w:r w:rsidRPr="002802F9">
              <w:t xml:space="preserve"> Mile Island aux USA en 1979 (fusion partielle du cœur) n’a occasionné aucun décès ?</w:t>
            </w:r>
          </w:p>
          <w:p w:rsidR="00A664CB" w:rsidRDefault="00A664CB" w:rsidP="00A664CB">
            <w:pPr>
              <w:jc w:val="both"/>
            </w:pPr>
          </w:p>
          <w:p w:rsidR="00A664CB" w:rsidRDefault="00A664CB" w:rsidP="00A664CB">
            <w:pPr>
              <w:jc w:val="both"/>
            </w:pPr>
            <w:r>
              <w:t>A5. L’accident de la centrale de Fukushima, survenu à la suite d’un terrible tsunami, n’a occasionné aucun décès par suite des radiations ?</w:t>
            </w:r>
          </w:p>
          <w:p w:rsidR="00A664CB" w:rsidRDefault="00A664CB" w:rsidP="00A664CB">
            <w:pPr>
              <w:jc w:val="both"/>
            </w:pPr>
          </w:p>
          <w:p w:rsidR="006D7297" w:rsidRDefault="006D7297" w:rsidP="006D7297">
            <w:r>
              <w:t xml:space="preserve">A6. L’uranium enrichi à 3 à 5% en U235 et chargé dans les </w:t>
            </w:r>
            <w:r w:rsidRPr="00BB5E79">
              <w:t>centrales nucléaires</w:t>
            </w:r>
            <w:r>
              <w:t xml:space="preserve"> peut directement servir à </w:t>
            </w:r>
            <w:r w:rsidRPr="00BB032C">
              <w:t>faire une</w:t>
            </w:r>
            <w:r w:rsidRPr="00C14736">
              <w:rPr>
                <w:b/>
              </w:rPr>
              <w:t xml:space="preserve"> </w:t>
            </w:r>
            <w:r w:rsidRPr="0077086C">
              <w:t>bombe atomique</w:t>
            </w:r>
            <w:r>
              <w:t xml:space="preserve"> ?</w:t>
            </w:r>
          </w:p>
          <w:p w:rsidR="006D7297" w:rsidRDefault="006D7297" w:rsidP="006D7297"/>
          <w:p w:rsidR="006D7297" w:rsidRDefault="006D7297" w:rsidP="006D7297">
            <w:r>
              <w:t xml:space="preserve">A7. </w:t>
            </w:r>
            <w:r w:rsidR="00C67220">
              <w:t>Le plutonium tue plus que le tabac ?</w:t>
            </w:r>
          </w:p>
          <w:p w:rsidR="00C67220" w:rsidRDefault="00C67220" w:rsidP="006D7297"/>
          <w:p w:rsidR="006D7297" w:rsidRDefault="006D7297" w:rsidP="006D7297">
            <w:r>
              <w:t>A8. Sur les 27 pays que compte actuellement l’Union Européenne, 15 se sont dotés de centrales nucléaires ?</w:t>
            </w:r>
          </w:p>
          <w:p w:rsidR="006D7297" w:rsidRDefault="006D7297" w:rsidP="006D7297"/>
          <w:p w:rsidR="006D7297" w:rsidRDefault="006D7297" w:rsidP="006D7297">
            <w:r>
              <w:t>A9. L’énergie nucléaire produit l’électricité la plus chère ?</w:t>
            </w:r>
          </w:p>
          <w:p w:rsidR="006D7297" w:rsidRDefault="006D7297" w:rsidP="006D7297"/>
          <w:p w:rsidR="00A664CB" w:rsidRDefault="006D7297" w:rsidP="006D7297">
            <w:pPr>
              <w:jc w:val="both"/>
            </w:pPr>
            <w:r>
              <w:t>A10. L’énergie nucléaire produit du CO2 ?</w:t>
            </w:r>
          </w:p>
          <w:p w:rsidR="00700319" w:rsidRDefault="00700319" w:rsidP="00700319"/>
          <w:p w:rsidR="00700319" w:rsidRDefault="00700319" w:rsidP="00700319"/>
        </w:tc>
        <w:tc>
          <w:tcPr>
            <w:tcW w:w="900" w:type="dxa"/>
          </w:tcPr>
          <w:p w:rsidR="00700319" w:rsidRDefault="00700319" w:rsidP="009B6B8D"/>
        </w:tc>
        <w:tc>
          <w:tcPr>
            <w:tcW w:w="824" w:type="dxa"/>
          </w:tcPr>
          <w:p w:rsidR="00700319" w:rsidRDefault="00700319" w:rsidP="009B6B8D"/>
        </w:tc>
      </w:tr>
    </w:tbl>
    <w:p w:rsidR="00CD19B0" w:rsidRDefault="00CD19B0">
      <w:pPr>
        <w:rPr>
          <w:rFonts w:ascii="Arial" w:hAnsi="Arial" w:cs="Arial"/>
        </w:rPr>
      </w:pPr>
    </w:p>
    <w:p w:rsidR="00E1083C" w:rsidRDefault="00E1083C">
      <w:pPr>
        <w:rPr>
          <w:rFonts w:ascii="Arial" w:hAnsi="Arial" w:cs="Arial"/>
        </w:rPr>
      </w:pPr>
    </w:p>
    <w:p w:rsidR="00E1083C" w:rsidRDefault="00E1083C">
      <w:pPr>
        <w:rPr>
          <w:rFonts w:ascii="Arial" w:hAnsi="Arial" w:cs="Arial"/>
        </w:rPr>
      </w:pPr>
    </w:p>
    <w:p w:rsidR="00715D72" w:rsidRDefault="00715D72" w:rsidP="00715D72">
      <w:pPr>
        <w:rPr>
          <w:b/>
          <w:u w:val="single"/>
        </w:rPr>
      </w:pPr>
      <w:r>
        <w:rPr>
          <w:b/>
          <w:u w:val="single"/>
        </w:rPr>
        <w:t>PARTIE B</w:t>
      </w:r>
      <w:r>
        <w:rPr>
          <w:b/>
        </w:rPr>
        <w:t> : Questions à choix multiples (a, b, c) : 10</w:t>
      </w:r>
      <w:r>
        <w:rPr>
          <w:b/>
          <w:u w:val="single"/>
        </w:rPr>
        <w:t xml:space="preserve"> Questions</w:t>
      </w:r>
    </w:p>
    <w:p w:rsidR="00715D72" w:rsidRDefault="00715D72" w:rsidP="00715D72">
      <w:pPr>
        <w:jc w:val="right"/>
        <w:rPr>
          <w:u w:val="single"/>
        </w:rPr>
      </w:pPr>
      <w:r>
        <w:rPr>
          <w:u w:val="single"/>
        </w:rPr>
        <w:t>Réponse</w:t>
      </w:r>
    </w:p>
    <w:p w:rsidR="00715D72" w:rsidRDefault="00715D72" w:rsidP="00715D72">
      <w:pPr>
        <w:jc w:val="both"/>
      </w:pPr>
      <w:r>
        <w:t>B1. La radioactivité naturelle est-elle :</w:t>
      </w:r>
    </w:p>
    <w:p w:rsidR="00715D72" w:rsidRDefault="00715D72" w:rsidP="00715D72">
      <w:pPr>
        <w:numPr>
          <w:ilvl w:val="0"/>
          <w:numId w:val="1"/>
        </w:numPr>
        <w:jc w:val="both"/>
      </w:pPr>
      <w:r>
        <w:t>constante dans le monde entier</w:t>
      </w:r>
    </w:p>
    <w:p w:rsidR="00715D72" w:rsidRDefault="00715D72" w:rsidP="00715D72">
      <w:pPr>
        <w:numPr>
          <w:ilvl w:val="0"/>
          <w:numId w:val="1"/>
        </w:numPr>
        <w:jc w:val="both"/>
      </w:pPr>
      <w:r>
        <w:t>variable d’environ 20% d’un lieu à un autre</w:t>
      </w:r>
    </w:p>
    <w:p w:rsidR="00715D72" w:rsidRDefault="00715D72" w:rsidP="00715D72">
      <w:pPr>
        <w:numPr>
          <w:ilvl w:val="0"/>
          <w:numId w:val="1"/>
        </w:numPr>
        <w:jc w:val="both"/>
      </w:pPr>
      <w:r>
        <w:t>très variable, d’un facteur 1 à 1000 selon le lieu</w:t>
      </w:r>
    </w:p>
    <w:p w:rsidR="00715D72" w:rsidRDefault="00715D72" w:rsidP="00715D72">
      <w:pPr>
        <w:jc w:val="both"/>
      </w:pPr>
    </w:p>
    <w:p w:rsidR="00715D72" w:rsidRDefault="00715D72" w:rsidP="00715D72">
      <w:pPr>
        <w:jc w:val="both"/>
      </w:pPr>
      <w:r>
        <w:t>B2. La radioactivité du corps humain est notamment due au potassium 40 contenu dans nos os, dont la radioactivité diminue de moitié au bout de :</w:t>
      </w:r>
    </w:p>
    <w:p w:rsidR="00715D72" w:rsidRDefault="00715D72" w:rsidP="00715D72">
      <w:pPr>
        <w:numPr>
          <w:ilvl w:val="0"/>
          <w:numId w:val="2"/>
        </w:numPr>
        <w:jc w:val="both"/>
      </w:pPr>
      <w:r>
        <w:t>3 ans</w:t>
      </w:r>
    </w:p>
    <w:p w:rsidR="00715D72" w:rsidRDefault="00715D72" w:rsidP="00715D72">
      <w:pPr>
        <w:numPr>
          <w:ilvl w:val="0"/>
          <w:numId w:val="2"/>
        </w:numPr>
        <w:jc w:val="both"/>
      </w:pPr>
      <w:r>
        <w:t>65 ans</w:t>
      </w:r>
    </w:p>
    <w:p w:rsidR="00715D72" w:rsidRDefault="00715D72" w:rsidP="00715D72">
      <w:pPr>
        <w:numPr>
          <w:ilvl w:val="0"/>
          <w:numId w:val="2"/>
        </w:numPr>
        <w:jc w:val="both"/>
      </w:pPr>
      <w:r>
        <w:t>1,3 milliard d’années</w:t>
      </w:r>
    </w:p>
    <w:p w:rsidR="00715D72" w:rsidRDefault="00715D72" w:rsidP="00715D72">
      <w:pPr>
        <w:jc w:val="both"/>
      </w:pPr>
    </w:p>
    <w:p w:rsidR="00924A91" w:rsidRDefault="00924A91" w:rsidP="00924A91">
      <w:pPr>
        <w:jc w:val="both"/>
      </w:pPr>
      <w:r>
        <w:t>B3. L’accident de Tchernobyl survenu en 1986 en URSS (Ukraine), qui fut une réelle catastrophe, pourrait-il se reproduire dans les réacteurs d’aujourd’hui ?</w:t>
      </w:r>
    </w:p>
    <w:p w:rsidR="00924A91" w:rsidRDefault="00924A91" w:rsidP="00924A91">
      <w:pPr>
        <w:numPr>
          <w:ilvl w:val="0"/>
          <w:numId w:val="3"/>
        </w:numPr>
        <w:jc w:val="both"/>
      </w:pPr>
      <w:r>
        <w:lastRenderedPageBreak/>
        <w:t>oui</w:t>
      </w:r>
    </w:p>
    <w:p w:rsidR="00924A91" w:rsidRDefault="00924A91" w:rsidP="00924A91">
      <w:pPr>
        <w:numPr>
          <w:ilvl w:val="0"/>
          <w:numId w:val="3"/>
        </w:numPr>
        <w:jc w:val="both"/>
      </w:pPr>
      <w:r>
        <w:t>oui sous certaines conditions</w:t>
      </w:r>
    </w:p>
    <w:p w:rsidR="00924A91" w:rsidRDefault="00924A91" w:rsidP="00924A91">
      <w:pPr>
        <w:numPr>
          <w:ilvl w:val="0"/>
          <w:numId w:val="3"/>
        </w:numPr>
        <w:jc w:val="both"/>
      </w:pPr>
      <w:r>
        <w:t>non</w:t>
      </w:r>
    </w:p>
    <w:p w:rsidR="00924A91" w:rsidRDefault="00924A91" w:rsidP="00924A91">
      <w:pPr>
        <w:jc w:val="both"/>
      </w:pPr>
    </w:p>
    <w:p w:rsidR="00924A91" w:rsidRDefault="00924A91" w:rsidP="00924A91">
      <w:pPr>
        <w:jc w:val="both"/>
      </w:pPr>
      <w:r>
        <w:t>B4. Les centrales nucléaires produisent quelle fraction de l’électricité dans le monde ?</w:t>
      </w:r>
    </w:p>
    <w:p w:rsidR="00924A91" w:rsidRDefault="00924A91" w:rsidP="00924A91">
      <w:pPr>
        <w:numPr>
          <w:ilvl w:val="0"/>
          <w:numId w:val="4"/>
        </w:numPr>
        <w:jc w:val="both"/>
      </w:pPr>
      <w:r>
        <w:t>16 %</w:t>
      </w:r>
    </w:p>
    <w:p w:rsidR="00924A91" w:rsidRDefault="00924A91" w:rsidP="00924A91">
      <w:pPr>
        <w:numPr>
          <w:ilvl w:val="0"/>
          <w:numId w:val="4"/>
        </w:numPr>
        <w:jc w:val="both"/>
      </w:pPr>
      <w:r>
        <w:t>6 %</w:t>
      </w:r>
    </w:p>
    <w:p w:rsidR="00924A91" w:rsidRDefault="00924A91" w:rsidP="00924A91">
      <w:pPr>
        <w:numPr>
          <w:ilvl w:val="0"/>
          <w:numId w:val="4"/>
        </w:numPr>
        <w:jc w:val="both"/>
      </w:pPr>
      <w:r>
        <w:t>1,6 %</w:t>
      </w:r>
    </w:p>
    <w:p w:rsidR="00924A91" w:rsidRDefault="00924A91" w:rsidP="00924A91">
      <w:pPr>
        <w:jc w:val="both"/>
      </w:pPr>
    </w:p>
    <w:p w:rsidR="00681056" w:rsidRDefault="00681056" w:rsidP="00681056">
      <w:pPr>
        <w:jc w:val="both"/>
      </w:pPr>
      <w:r>
        <w:t xml:space="preserve">B5. Les </w:t>
      </w:r>
      <w:r>
        <w:rPr>
          <w:b/>
        </w:rPr>
        <w:t>déchets nucléaires</w:t>
      </w:r>
      <w:r>
        <w:t xml:space="preserve"> forment quelle fraction des déchets toxiques ?</w:t>
      </w:r>
    </w:p>
    <w:p w:rsidR="00681056" w:rsidRDefault="00681056" w:rsidP="00681056">
      <w:pPr>
        <w:numPr>
          <w:ilvl w:val="0"/>
          <w:numId w:val="5"/>
        </w:numPr>
        <w:jc w:val="both"/>
      </w:pPr>
      <w:r>
        <w:t>14 %</w:t>
      </w:r>
    </w:p>
    <w:p w:rsidR="00681056" w:rsidRDefault="00681056" w:rsidP="00681056">
      <w:pPr>
        <w:numPr>
          <w:ilvl w:val="0"/>
          <w:numId w:val="5"/>
        </w:numPr>
        <w:jc w:val="both"/>
      </w:pPr>
      <w:r>
        <w:t>1 %</w:t>
      </w:r>
    </w:p>
    <w:p w:rsidR="00681056" w:rsidRDefault="00681056" w:rsidP="00681056">
      <w:pPr>
        <w:numPr>
          <w:ilvl w:val="0"/>
          <w:numId w:val="5"/>
        </w:numPr>
        <w:jc w:val="both"/>
      </w:pPr>
      <w:r>
        <w:t>53 %</w:t>
      </w:r>
    </w:p>
    <w:p w:rsidR="00681056" w:rsidRDefault="00681056" w:rsidP="00681056">
      <w:pPr>
        <w:jc w:val="both"/>
      </w:pPr>
      <w:r>
        <w:t>B6. Parmi eux, les déchets fortement radioactifs en constituent environ :</w:t>
      </w:r>
    </w:p>
    <w:p w:rsidR="00681056" w:rsidRDefault="00681056" w:rsidP="00681056">
      <w:pPr>
        <w:numPr>
          <w:ilvl w:val="0"/>
          <w:numId w:val="6"/>
        </w:numPr>
        <w:jc w:val="both"/>
      </w:pPr>
      <w:r>
        <w:t>47 %</w:t>
      </w:r>
    </w:p>
    <w:p w:rsidR="00681056" w:rsidRDefault="00681056" w:rsidP="00681056">
      <w:pPr>
        <w:numPr>
          <w:ilvl w:val="0"/>
          <w:numId w:val="6"/>
        </w:numPr>
        <w:jc w:val="both"/>
      </w:pPr>
      <w:r>
        <w:t>7 %</w:t>
      </w:r>
    </w:p>
    <w:p w:rsidR="00681056" w:rsidRDefault="00681056" w:rsidP="00681056">
      <w:pPr>
        <w:numPr>
          <w:ilvl w:val="0"/>
          <w:numId w:val="6"/>
        </w:numPr>
        <w:jc w:val="both"/>
      </w:pPr>
      <w:r>
        <w:t>1 %</w:t>
      </w:r>
    </w:p>
    <w:p w:rsidR="00681056" w:rsidRDefault="00681056" w:rsidP="00681056">
      <w:pPr>
        <w:jc w:val="both"/>
      </w:pPr>
      <w:r>
        <w:t>B7. Les déchets fortement radioactifs sont destinés à être enfouis en stockages géologiques profonds,</w:t>
      </w:r>
      <w:r>
        <w:rPr>
          <w:color w:val="FF0000"/>
        </w:rPr>
        <w:t xml:space="preserve"> </w:t>
      </w:r>
      <w:r>
        <w:t>par exemple sous 200 m d’argile ; pourquoi de l’argile ?</w:t>
      </w:r>
    </w:p>
    <w:p w:rsidR="00681056" w:rsidRDefault="00681056" w:rsidP="00681056">
      <w:pPr>
        <w:numPr>
          <w:ilvl w:val="0"/>
          <w:numId w:val="7"/>
        </w:numPr>
        <w:jc w:val="both"/>
      </w:pPr>
      <w:r>
        <w:t>parce que l’argile ne coûte guère</w:t>
      </w:r>
    </w:p>
    <w:p w:rsidR="00681056" w:rsidRDefault="00681056" w:rsidP="00681056">
      <w:pPr>
        <w:numPr>
          <w:ilvl w:val="0"/>
          <w:numId w:val="7"/>
        </w:numPr>
        <w:jc w:val="both"/>
      </w:pPr>
      <w:r>
        <w:t>car l’argile est lourde</w:t>
      </w:r>
    </w:p>
    <w:p w:rsidR="00681056" w:rsidRDefault="00681056" w:rsidP="00681056">
      <w:pPr>
        <w:numPr>
          <w:ilvl w:val="0"/>
          <w:numId w:val="7"/>
        </w:numPr>
        <w:jc w:val="both"/>
      </w:pPr>
      <w:r>
        <w:t>car l’argile est imperméable à l’eau</w:t>
      </w:r>
    </w:p>
    <w:p w:rsidR="00681056" w:rsidRDefault="00681056" w:rsidP="00681056">
      <w:pPr>
        <w:jc w:val="both"/>
      </w:pPr>
    </w:p>
    <w:p w:rsidR="001E6154" w:rsidRDefault="001E6154" w:rsidP="001E6154">
      <w:pPr>
        <w:jc w:val="both"/>
      </w:pPr>
      <w:r>
        <w:t>B8. Quant aux déchets faiblement radioactifs, ils sont actuellement stockés :</w:t>
      </w:r>
    </w:p>
    <w:p w:rsidR="001E6154" w:rsidRDefault="001E6154" w:rsidP="001E6154">
      <w:pPr>
        <w:numPr>
          <w:ilvl w:val="0"/>
          <w:numId w:val="8"/>
        </w:numPr>
        <w:jc w:val="both"/>
      </w:pPr>
      <w:r>
        <w:t>en vrac à l’air libre</w:t>
      </w:r>
    </w:p>
    <w:p w:rsidR="001E6154" w:rsidRDefault="001E6154" w:rsidP="001E6154">
      <w:pPr>
        <w:numPr>
          <w:ilvl w:val="0"/>
          <w:numId w:val="8"/>
        </w:numPr>
        <w:jc w:val="both"/>
      </w:pPr>
      <w:r>
        <w:t>en fûts à parois d’acier dans des salles à accès surveillé</w:t>
      </w:r>
    </w:p>
    <w:p w:rsidR="001E6154" w:rsidRDefault="001E6154" w:rsidP="001E6154">
      <w:pPr>
        <w:numPr>
          <w:ilvl w:val="0"/>
          <w:numId w:val="8"/>
        </w:numPr>
        <w:jc w:val="both"/>
      </w:pPr>
      <w:r>
        <w:t>dans un désert africain</w:t>
      </w:r>
    </w:p>
    <w:p w:rsidR="001E6154" w:rsidRDefault="001E6154" w:rsidP="001E6154">
      <w:pPr>
        <w:jc w:val="both"/>
      </w:pPr>
    </w:p>
    <w:p w:rsidR="00C67220" w:rsidRDefault="00C67220" w:rsidP="00C67220">
      <w:pPr>
        <w:jc w:val="both"/>
      </w:pPr>
      <w:r>
        <w:t>B9. Le facteur de charge d’une centrale nucléaire est de l’ordre de 8</w:t>
      </w:r>
      <w:r w:rsidR="008C67EC">
        <w:t>0</w:t>
      </w:r>
      <w:r>
        <w:t xml:space="preserve"> à 90%. Ce facteur est le rapport de l’énergie effectivement délivrée à l’énergie maximum (correspondant à la puissance maximum installée). Pour les éoliennes que vaut environ ce facteur ?</w:t>
      </w:r>
    </w:p>
    <w:p w:rsidR="00C67220" w:rsidRDefault="00C67220" w:rsidP="00C67220">
      <w:pPr>
        <w:numPr>
          <w:ilvl w:val="0"/>
          <w:numId w:val="10"/>
        </w:numPr>
        <w:jc w:val="both"/>
      </w:pPr>
      <w:r>
        <w:t>75 %</w:t>
      </w:r>
    </w:p>
    <w:p w:rsidR="00C67220" w:rsidRDefault="00C67220" w:rsidP="00C67220">
      <w:pPr>
        <w:numPr>
          <w:ilvl w:val="0"/>
          <w:numId w:val="10"/>
        </w:numPr>
        <w:jc w:val="both"/>
      </w:pPr>
      <w:r>
        <w:t>50 %</w:t>
      </w:r>
    </w:p>
    <w:p w:rsidR="00C67220" w:rsidRDefault="00C67220" w:rsidP="00C67220">
      <w:pPr>
        <w:numPr>
          <w:ilvl w:val="0"/>
          <w:numId w:val="10"/>
        </w:numPr>
        <w:jc w:val="both"/>
      </w:pPr>
      <w:r>
        <w:t>20 %</w:t>
      </w:r>
    </w:p>
    <w:p w:rsidR="00C67220" w:rsidRDefault="00C67220" w:rsidP="00C67220">
      <w:pPr>
        <w:jc w:val="both"/>
      </w:pPr>
    </w:p>
    <w:p w:rsidR="00C67220" w:rsidRDefault="00C67220" w:rsidP="00C67220">
      <w:pPr>
        <w:jc w:val="both"/>
      </w:pPr>
    </w:p>
    <w:p w:rsidR="00C67220" w:rsidRDefault="006A07A0" w:rsidP="00C67220">
      <w:pPr>
        <w:jc w:val="both"/>
      </w:pPr>
      <w:r>
        <w:t>B</w:t>
      </w:r>
      <w:r w:rsidR="00C67220">
        <w:t>10</w:t>
      </w:r>
      <w:r>
        <w:t xml:space="preserve">. </w:t>
      </w:r>
      <w:r w:rsidR="00C67220" w:rsidRPr="000B7CEE">
        <w:t xml:space="preserve">L’association mondiale WANO (World Association of </w:t>
      </w:r>
      <w:proofErr w:type="spellStart"/>
      <w:r w:rsidR="00C67220" w:rsidRPr="000B7CEE">
        <w:t>Nuclear</w:t>
      </w:r>
      <w:proofErr w:type="spellEnd"/>
      <w:r w:rsidR="00C67220" w:rsidRPr="000B7CEE">
        <w:t xml:space="preserve"> </w:t>
      </w:r>
      <w:proofErr w:type="spellStart"/>
      <w:r w:rsidR="00C67220" w:rsidRPr="000B7CEE">
        <w:t>Operators</w:t>
      </w:r>
      <w:proofErr w:type="spellEnd"/>
      <w:r w:rsidR="00C67220" w:rsidRPr="000B7CEE">
        <w:t>) r</w:t>
      </w:r>
      <w:r w:rsidR="00C67220">
        <w:t>é</w:t>
      </w:r>
      <w:r w:rsidR="00C67220" w:rsidRPr="000B7CEE">
        <w:t>unit comme l’indique son nom les exploitants de central</w:t>
      </w:r>
      <w:r w:rsidR="00C67220">
        <w:t>e</w:t>
      </w:r>
      <w:r w:rsidR="00C67220" w:rsidRPr="000B7CEE">
        <w:t>s nucléaires.</w:t>
      </w:r>
      <w:r w:rsidR="00C67220">
        <w:t xml:space="preserve"> Quel est son but premier ?</w:t>
      </w:r>
    </w:p>
    <w:p w:rsidR="00C67220" w:rsidRDefault="00C67220" w:rsidP="00C67220">
      <w:pPr>
        <w:numPr>
          <w:ilvl w:val="0"/>
          <w:numId w:val="12"/>
        </w:numPr>
        <w:jc w:val="both"/>
      </w:pPr>
      <w:r>
        <w:t>échanger des informations techniques</w:t>
      </w:r>
    </w:p>
    <w:p w:rsidR="00C67220" w:rsidRDefault="00C67220" w:rsidP="00C67220">
      <w:pPr>
        <w:numPr>
          <w:ilvl w:val="0"/>
          <w:numId w:val="12"/>
        </w:numPr>
        <w:jc w:val="both"/>
      </w:pPr>
      <w:r>
        <w:t>maintenir et même renforcer la sûreté des centrales</w:t>
      </w:r>
    </w:p>
    <w:p w:rsidR="00C67220" w:rsidRPr="000B7CEE" w:rsidRDefault="00C67220" w:rsidP="00C67220">
      <w:pPr>
        <w:numPr>
          <w:ilvl w:val="0"/>
          <w:numId w:val="12"/>
        </w:numPr>
        <w:jc w:val="both"/>
      </w:pPr>
      <w:r>
        <w:t>obtenir le meilleur profit</w:t>
      </w:r>
    </w:p>
    <w:p w:rsidR="006A07A0" w:rsidRDefault="006A07A0" w:rsidP="00C67220">
      <w:pPr>
        <w:jc w:val="both"/>
      </w:pPr>
    </w:p>
    <w:p w:rsidR="00614C72" w:rsidRDefault="00614C72" w:rsidP="00614C72">
      <w:pPr>
        <w:jc w:val="both"/>
      </w:pPr>
    </w:p>
    <w:p w:rsidR="00614C72" w:rsidRDefault="00614C72" w:rsidP="00614C72">
      <w:pPr>
        <w:jc w:val="both"/>
      </w:pPr>
      <w:r>
        <w:t>Et une question subsidiaire :</w:t>
      </w:r>
    </w:p>
    <w:p w:rsidR="002310DA" w:rsidRDefault="002310DA" w:rsidP="002310DA">
      <w:pPr>
        <w:jc w:val="both"/>
      </w:pPr>
      <w:r>
        <w:t>Une association internationale AEPN existe, soutenue notamment par Patrick Moore (l’un des fondateurs de Greenpeace en 1971). Que signifie ce sigle ?</w:t>
      </w:r>
    </w:p>
    <w:p w:rsidR="002310DA" w:rsidRDefault="002310DA" w:rsidP="002310DA">
      <w:pPr>
        <w:numPr>
          <w:ilvl w:val="0"/>
          <w:numId w:val="11"/>
        </w:numPr>
        <w:jc w:val="both"/>
      </w:pPr>
      <w:r>
        <w:t>Association des Eleveurs employant des Produits Naturels</w:t>
      </w:r>
    </w:p>
    <w:p w:rsidR="002310DA" w:rsidRDefault="002310DA" w:rsidP="002310DA">
      <w:pPr>
        <w:numPr>
          <w:ilvl w:val="0"/>
          <w:numId w:val="11"/>
        </w:numPr>
        <w:jc w:val="both"/>
      </w:pPr>
      <w:r>
        <w:t>Association des Ecologistes Pourfendant le Nucléaire</w:t>
      </w:r>
    </w:p>
    <w:p w:rsidR="002310DA" w:rsidRDefault="002310DA" w:rsidP="002310DA">
      <w:pPr>
        <w:numPr>
          <w:ilvl w:val="0"/>
          <w:numId w:val="11"/>
        </w:numPr>
        <w:jc w:val="both"/>
      </w:pPr>
      <w:r>
        <w:t>Association des Ecologistes Pour le Nucléaire</w:t>
      </w:r>
    </w:p>
    <w:p w:rsidR="00614C72" w:rsidRDefault="00614C72" w:rsidP="002310DA">
      <w:pPr>
        <w:jc w:val="both"/>
      </w:pPr>
    </w:p>
    <w:sectPr w:rsidR="00614C72" w:rsidSect="007F2E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849"/>
    <w:multiLevelType w:val="hybridMultilevel"/>
    <w:tmpl w:val="694E4384"/>
    <w:lvl w:ilvl="0" w:tplc="040C0019">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D27326F"/>
    <w:multiLevelType w:val="hybridMultilevel"/>
    <w:tmpl w:val="1DFE042E"/>
    <w:lvl w:ilvl="0" w:tplc="040C0019">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0D8A0CFD"/>
    <w:multiLevelType w:val="hybridMultilevel"/>
    <w:tmpl w:val="F12470F6"/>
    <w:lvl w:ilvl="0" w:tplc="040C0019">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1D0F084E"/>
    <w:multiLevelType w:val="hybridMultilevel"/>
    <w:tmpl w:val="18F6121C"/>
    <w:lvl w:ilvl="0" w:tplc="040C0019">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1E9C6F58"/>
    <w:multiLevelType w:val="hybridMultilevel"/>
    <w:tmpl w:val="7FA2EF60"/>
    <w:lvl w:ilvl="0" w:tplc="040C0019">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37F57114"/>
    <w:multiLevelType w:val="hybridMultilevel"/>
    <w:tmpl w:val="43B013D8"/>
    <w:lvl w:ilvl="0" w:tplc="040C0019">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3F0C66A7"/>
    <w:multiLevelType w:val="hybridMultilevel"/>
    <w:tmpl w:val="C7408A6E"/>
    <w:lvl w:ilvl="0" w:tplc="040C0019">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3FAC5F83"/>
    <w:multiLevelType w:val="hybridMultilevel"/>
    <w:tmpl w:val="955425B0"/>
    <w:lvl w:ilvl="0" w:tplc="040C0019">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4CEC46E5"/>
    <w:multiLevelType w:val="hybridMultilevel"/>
    <w:tmpl w:val="A69E7A48"/>
    <w:lvl w:ilvl="0" w:tplc="096A83DA">
      <w:start w:val="1"/>
      <w:numFmt w:val="lowerLetter"/>
      <w:lvlText w:val="%1."/>
      <w:lvlJc w:val="left"/>
      <w:pPr>
        <w:tabs>
          <w:tab w:val="num" w:pos="705"/>
        </w:tabs>
        <w:ind w:left="705" w:hanging="405"/>
      </w:pPr>
      <w:rPr>
        <w:rFonts w:hint="default"/>
      </w:rPr>
    </w:lvl>
    <w:lvl w:ilvl="1" w:tplc="040C0019" w:tentative="1">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9">
    <w:nsid w:val="52EB3C0B"/>
    <w:multiLevelType w:val="hybridMultilevel"/>
    <w:tmpl w:val="C3424540"/>
    <w:lvl w:ilvl="0" w:tplc="040C0019">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55DD43F4"/>
    <w:multiLevelType w:val="hybridMultilevel"/>
    <w:tmpl w:val="A1105648"/>
    <w:lvl w:ilvl="0" w:tplc="040C0019">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nsid w:val="6FE2132D"/>
    <w:multiLevelType w:val="hybridMultilevel"/>
    <w:tmpl w:val="D9BC83C2"/>
    <w:lvl w:ilvl="0" w:tplc="040C0019">
      <w:start w:val="1"/>
      <w:numFmt w:val="lowerLetter"/>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19B0"/>
    <w:rsid w:val="000422A1"/>
    <w:rsid w:val="00067CFF"/>
    <w:rsid w:val="001E6154"/>
    <w:rsid w:val="0020331D"/>
    <w:rsid w:val="002310DA"/>
    <w:rsid w:val="002D496B"/>
    <w:rsid w:val="00352420"/>
    <w:rsid w:val="00376F5C"/>
    <w:rsid w:val="00415342"/>
    <w:rsid w:val="00467541"/>
    <w:rsid w:val="004D27E9"/>
    <w:rsid w:val="005902CB"/>
    <w:rsid w:val="005D5986"/>
    <w:rsid w:val="005F713D"/>
    <w:rsid w:val="00614C72"/>
    <w:rsid w:val="00646195"/>
    <w:rsid w:val="00681056"/>
    <w:rsid w:val="006A07A0"/>
    <w:rsid w:val="006D7297"/>
    <w:rsid w:val="006F1B82"/>
    <w:rsid w:val="00700319"/>
    <w:rsid w:val="00715D72"/>
    <w:rsid w:val="007F2E91"/>
    <w:rsid w:val="0083207A"/>
    <w:rsid w:val="008C67EC"/>
    <w:rsid w:val="00924A91"/>
    <w:rsid w:val="00A27791"/>
    <w:rsid w:val="00A4632C"/>
    <w:rsid w:val="00A62A8E"/>
    <w:rsid w:val="00A664CB"/>
    <w:rsid w:val="00C2366F"/>
    <w:rsid w:val="00C5342E"/>
    <w:rsid w:val="00C67220"/>
    <w:rsid w:val="00CA08F9"/>
    <w:rsid w:val="00CD19B0"/>
    <w:rsid w:val="00D47990"/>
    <w:rsid w:val="00E1083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B0"/>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7CFF"/>
    <w:rPr>
      <w:rFonts w:ascii="Tahoma" w:hAnsi="Tahoma" w:cs="Tahoma"/>
      <w:sz w:val="16"/>
      <w:szCs w:val="16"/>
    </w:rPr>
  </w:style>
  <w:style w:type="character" w:customStyle="1" w:styleId="TextedebullesCar">
    <w:name w:val="Texte de bulles Car"/>
    <w:basedOn w:val="Policepardfaut"/>
    <w:link w:val="Textedebulles"/>
    <w:uiPriority w:val="99"/>
    <w:semiHidden/>
    <w:rsid w:val="00067CFF"/>
    <w:rPr>
      <w:rFonts w:ascii="Tahoma" w:eastAsia="Times New Roman" w:hAnsi="Tahoma" w:cs="Tahoma"/>
      <w:sz w:val="16"/>
      <w:szCs w:val="16"/>
      <w:lang w:val="fr-FR" w:eastAsia="fr-FR"/>
    </w:rPr>
  </w:style>
</w:styles>
</file>

<file path=word/webSettings.xml><?xml version="1.0" encoding="utf-8"?>
<w:webSettings xmlns:r="http://schemas.openxmlformats.org/officeDocument/2006/relationships" xmlns:w="http://schemas.openxmlformats.org/wordprocessingml/2006/main">
  <w:divs>
    <w:div w:id="41486134">
      <w:bodyDiv w:val="1"/>
      <w:marLeft w:val="0"/>
      <w:marRight w:val="0"/>
      <w:marTop w:val="0"/>
      <w:marBottom w:val="0"/>
      <w:divBdr>
        <w:top w:val="none" w:sz="0" w:space="0" w:color="auto"/>
        <w:left w:val="none" w:sz="0" w:space="0" w:color="auto"/>
        <w:bottom w:val="none" w:sz="0" w:space="0" w:color="auto"/>
        <w:right w:val="none" w:sz="0" w:space="0" w:color="auto"/>
      </w:divBdr>
    </w:div>
    <w:div w:id="332417710">
      <w:bodyDiv w:val="1"/>
      <w:marLeft w:val="0"/>
      <w:marRight w:val="0"/>
      <w:marTop w:val="0"/>
      <w:marBottom w:val="0"/>
      <w:divBdr>
        <w:top w:val="none" w:sz="0" w:space="0" w:color="auto"/>
        <w:left w:val="none" w:sz="0" w:space="0" w:color="auto"/>
        <w:bottom w:val="none" w:sz="0" w:space="0" w:color="auto"/>
        <w:right w:val="none" w:sz="0" w:space="0" w:color="auto"/>
      </w:divBdr>
    </w:div>
    <w:div w:id="434717123">
      <w:bodyDiv w:val="1"/>
      <w:marLeft w:val="0"/>
      <w:marRight w:val="0"/>
      <w:marTop w:val="0"/>
      <w:marBottom w:val="0"/>
      <w:divBdr>
        <w:top w:val="none" w:sz="0" w:space="0" w:color="auto"/>
        <w:left w:val="none" w:sz="0" w:space="0" w:color="auto"/>
        <w:bottom w:val="none" w:sz="0" w:space="0" w:color="auto"/>
        <w:right w:val="none" w:sz="0" w:space="0" w:color="auto"/>
      </w:divBdr>
    </w:div>
    <w:div w:id="711685393">
      <w:bodyDiv w:val="1"/>
      <w:marLeft w:val="0"/>
      <w:marRight w:val="0"/>
      <w:marTop w:val="0"/>
      <w:marBottom w:val="0"/>
      <w:divBdr>
        <w:top w:val="none" w:sz="0" w:space="0" w:color="auto"/>
        <w:left w:val="none" w:sz="0" w:space="0" w:color="auto"/>
        <w:bottom w:val="none" w:sz="0" w:space="0" w:color="auto"/>
        <w:right w:val="none" w:sz="0" w:space="0" w:color="auto"/>
      </w:divBdr>
    </w:div>
    <w:div w:id="1418818680">
      <w:bodyDiv w:val="1"/>
      <w:marLeft w:val="0"/>
      <w:marRight w:val="0"/>
      <w:marTop w:val="0"/>
      <w:marBottom w:val="0"/>
      <w:divBdr>
        <w:top w:val="none" w:sz="0" w:space="0" w:color="auto"/>
        <w:left w:val="none" w:sz="0" w:space="0" w:color="auto"/>
        <w:bottom w:val="none" w:sz="0" w:space="0" w:color="auto"/>
        <w:right w:val="none" w:sz="0" w:space="0" w:color="auto"/>
      </w:divBdr>
    </w:div>
    <w:div w:id="1487161487">
      <w:bodyDiv w:val="1"/>
      <w:marLeft w:val="0"/>
      <w:marRight w:val="0"/>
      <w:marTop w:val="0"/>
      <w:marBottom w:val="0"/>
      <w:divBdr>
        <w:top w:val="none" w:sz="0" w:space="0" w:color="auto"/>
        <w:left w:val="none" w:sz="0" w:space="0" w:color="auto"/>
        <w:bottom w:val="none" w:sz="0" w:space="0" w:color="auto"/>
        <w:right w:val="none" w:sz="0" w:space="0" w:color="auto"/>
      </w:divBdr>
    </w:div>
    <w:div w:id="1603144631">
      <w:bodyDiv w:val="1"/>
      <w:marLeft w:val="0"/>
      <w:marRight w:val="0"/>
      <w:marTop w:val="0"/>
      <w:marBottom w:val="0"/>
      <w:divBdr>
        <w:top w:val="none" w:sz="0" w:space="0" w:color="auto"/>
        <w:left w:val="none" w:sz="0" w:space="0" w:color="auto"/>
        <w:bottom w:val="none" w:sz="0" w:space="0" w:color="auto"/>
        <w:right w:val="none" w:sz="0" w:space="0" w:color="auto"/>
      </w:divBdr>
    </w:div>
    <w:div w:id="213806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671</Words>
  <Characters>3694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Servais</dc:creator>
  <cp:lastModifiedBy>Servais</cp:lastModifiedBy>
  <cp:revision>22</cp:revision>
  <cp:lastPrinted>2019-03-19T17:08:00Z</cp:lastPrinted>
  <dcterms:created xsi:type="dcterms:W3CDTF">2018-06-05T15:02:00Z</dcterms:created>
  <dcterms:modified xsi:type="dcterms:W3CDTF">2019-03-25T11:20:00Z</dcterms:modified>
</cp:coreProperties>
</file>